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993BD" w14:textId="01A684B8" w:rsidR="002C09BF" w:rsidRDefault="001A7018" w:rsidP="001A7018">
      <w:pPr>
        <w:keepNext/>
        <w:suppressAutoHyphens/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Петр Егоров – величайший архитектор из Чувашии.</w:t>
      </w:r>
    </w:p>
    <w:p w14:paraId="6C3E3333" w14:textId="77777777" w:rsidR="001A7018" w:rsidRDefault="001A7018" w:rsidP="001A7018">
      <w:pPr>
        <w:keepNext/>
        <w:suppressAutoHyphens/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28A8EAE" w14:textId="77777777" w:rsidR="002C09BF" w:rsidRDefault="002C09BF" w:rsidP="00341728">
      <w:pPr>
        <w:keepNext/>
        <w:suppressAutoHyphens/>
        <w:spacing w:after="60" w:line="276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3DF0D85" w14:textId="69A642E1" w:rsidR="002C09BF" w:rsidRDefault="001A7018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Тип урока: урок повторения и приобретения новых знаний. </w:t>
      </w:r>
    </w:p>
    <w:p w14:paraId="2A609E16" w14:textId="77777777" w:rsidR="008516A0" w:rsidRDefault="008516A0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BE5536" w14:textId="3F4C4DC2" w:rsidR="001A7018" w:rsidRDefault="001A7018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 урока: </w:t>
      </w:r>
      <w:r w:rsidR="009A0FF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Комбинированный урок.</w:t>
      </w:r>
    </w:p>
    <w:p w14:paraId="500A9312" w14:textId="77777777" w:rsidR="008516A0" w:rsidRDefault="008516A0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6FFA91" w14:textId="6A9EC1A8" w:rsidR="001A7018" w:rsidRDefault="001A7018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Цели:</w:t>
      </w:r>
    </w:p>
    <w:p w14:paraId="12FE9AAC" w14:textId="0A142AC6" w:rsidR="008516A0" w:rsidRDefault="001A7018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04E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Предметные: знать поняти</w:t>
      </w:r>
      <w:r w:rsidR="009F1652" w:rsidRPr="00BD04E4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BD04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сплав, цветные и черные сплавы металлов, их свойства</w:t>
      </w:r>
      <w:r w:rsidR="007C30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D7CAAF8" w14:textId="58889049" w:rsidR="008516A0" w:rsidRPr="00BD04E4" w:rsidRDefault="008516A0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1B02E25" w14:textId="3CB96549" w:rsidR="008516A0" w:rsidRDefault="001A7018" w:rsidP="00BD04E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04E4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Метапредметные:</w:t>
      </w:r>
      <w:r w:rsidR="00C729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научиться</w:t>
      </w:r>
      <w:r w:rsidR="00BD04E4" w:rsidRPr="00BD04E4">
        <w:rPr>
          <w:rFonts w:ascii="Times New Roman" w:hAnsi="Times New Roman" w:cs="Times New Roman"/>
          <w:color w:val="000000"/>
          <w:sz w:val="24"/>
          <w:szCs w:val="24"/>
        </w:rPr>
        <w:t xml:space="preserve"> оценивать свою деятельность, аргументируя причины достижения  планируемого результата; </w:t>
      </w:r>
      <w:r w:rsidR="00C7293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D04E4" w:rsidRPr="00BD04E4">
        <w:rPr>
          <w:rFonts w:ascii="Times New Roman" w:hAnsi="Times New Roman" w:cs="Times New Roman"/>
          <w:color w:val="000000"/>
          <w:sz w:val="24"/>
          <w:szCs w:val="24"/>
        </w:rPr>
        <w:t>ладение основами самоконтроля, самооценки, принятия решений и осуществления осознанного выбора в учебной и познавательной</w:t>
      </w:r>
      <w:r w:rsidR="008516A0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</w:t>
      </w:r>
      <w:r w:rsidR="007C304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5924FD9" w14:textId="77777777" w:rsidR="008516A0" w:rsidRPr="00BD04E4" w:rsidRDefault="008516A0" w:rsidP="00BD04E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7E0605" w14:textId="426024BA" w:rsidR="00341728" w:rsidRDefault="001A7018" w:rsidP="001A7018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Личностные</w:t>
      </w:r>
      <w:r w:rsidR="00341728" w:rsidRPr="0034172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1728" w:rsidRPr="00341728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воспитание патриотизма, любви и уважени</w:t>
      </w:r>
      <w:r w:rsidR="009F1652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я к Родине</w:t>
      </w:r>
      <w:r w:rsidR="00341728" w:rsidRPr="00341728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, чувства гордости за </w:t>
      </w:r>
      <w:r w:rsidR="009F1652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своих земляков. Развитие творческих способностей.</w:t>
      </w:r>
    </w:p>
    <w:p w14:paraId="7E9D24A3" w14:textId="4CB97A65" w:rsidR="008516A0" w:rsidRDefault="009F1652" w:rsidP="001A7018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Оборудовани</w:t>
      </w:r>
      <w:r w:rsidR="007C3040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е:</w:t>
      </w:r>
      <w:r w:rsidR="00C96E0F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компьютер, мультимедийный проектор,экран.</w:t>
      </w:r>
    </w:p>
    <w:p w14:paraId="1D6A3888" w14:textId="47C8415F" w:rsidR="009F1652" w:rsidRDefault="009F1652" w:rsidP="001A7018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6880B406" w14:textId="77777777" w:rsidR="007C3040" w:rsidRDefault="007C3040" w:rsidP="001A7018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2FB7346C" w14:textId="31258AB0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                           Эпиграф: Я к розам хочу, в тот единственный сад</w:t>
      </w:r>
    </w:p>
    <w:p w14:paraId="084644A1" w14:textId="00B96412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                                    Где лучшая в мире стоит из оград. </w:t>
      </w:r>
    </w:p>
    <w:p w14:paraId="59EA898D" w14:textId="51149F59" w:rsidR="007C3040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                           </w:t>
      </w:r>
    </w:p>
    <w:p w14:paraId="6340C21B" w14:textId="1F9AA7C1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                                     </w:t>
      </w:r>
      <w:r w:rsidR="007C3040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А. Ахматова.</w:t>
      </w:r>
    </w:p>
    <w:p w14:paraId="339186A1" w14:textId="70E6A2B4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5AFCD9E3" w14:textId="328E7005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Ход урока</w:t>
      </w:r>
    </w:p>
    <w:p w14:paraId="1D6C3833" w14:textId="344203C6" w:rsidR="009F1652" w:rsidRDefault="009F1652" w:rsidP="009F1652">
      <w:pPr>
        <w:keepNext/>
        <w:suppressAutoHyphens/>
        <w:spacing w:after="6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63978B4F" w14:textId="604FA1C6" w:rsidR="007C3040" w:rsidRDefault="007C3040" w:rsidP="007C3040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Вступительное слово учителя.</w:t>
      </w:r>
    </w:p>
    <w:p w14:paraId="407D0942" w14:textId="47282AB2" w:rsidR="009F1652" w:rsidRDefault="009F1652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Постановка цел</w:t>
      </w:r>
      <w:r w:rsidR="00C519C1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ей</w:t>
      </w: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и задач урока.</w:t>
      </w:r>
    </w:p>
    <w:p w14:paraId="7898EB59" w14:textId="69FE1413" w:rsidR="009F1652" w:rsidRDefault="009F1652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5355135D" w14:textId="77777777" w:rsidR="007C3040" w:rsidRDefault="007C3040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</w:p>
    <w:p w14:paraId="469BBF60" w14:textId="6AFAB7B8" w:rsidR="009F1652" w:rsidRPr="00DC3C63" w:rsidRDefault="00C519C1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А какой ограде Санкт – Петербурга идет речь? </w:t>
      </w:r>
    </w:p>
    <w:p w14:paraId="2F66EB81" w14:textId="4B226B4F" w:rsidR="00C519C1" w:rsidRDefault="00C519C1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Эти строки из стихотворения Анны Ахматовой посвящены одному из сокровищ мирового искусства решетки </w:t>
      </w:r>
      <w:r w:rsidR="000B016C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Л</w:t>
      </w: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етнего </w:t>
      </w:r>
      <w:r w:rsidR="00B02462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сада. Идея создания </w:t>
      </w:r>
      <w:r w:rsidR="000B016C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Л</w:t>
      </w:r>
      <w:r w:rsidR="00B02462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етнего сада </w:t>
      </w:r>
      <w:r w:rsidR="0029658E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пришла Петру </w:t>
      </w:r>
      <w:r w:rsidR="0029658E">
        <w:rPr>
          <w:rFonts w:ascii="Times New Roman" w:eastAsia="Calibri" w:hAnsi="Times New Roman" w:cs="Times New Roman"/>
          <w:sz w:val="24"/>
          <w:szCs w:val="24"/>
          <w:lang w:val="en-US" w:eastAsia="hi-IN" w:bidi="hi-IN"/>
        </w:rPr>
        <w:t>I</w:t>
      </w:r>
      <w:r w:rsidR="0029658E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во время строительства</w:t>
      </w:r>
      <w:r w:rsidR="00C1751E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Петербурга</w:t>
      </w:r>
      <w:r w:rsidR="0029658E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. Ему хотелось создать парк, подобный Версалю, для проведения придворных праздников, приемов иностранных гостей, прогулок в летнее время. Строительство началось в 1704 году на левом берегу Невы. Для </w:t>
      </w:r>
      <w:r w:rsidR="007D1565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осуществления </w:t>
      </w:r>
      <w:r w:rsidR="0029658E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своей меч</w:t>
      </w:r>
      <w:r w:rsidR="007D1565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ты Петр </w:t>
      </w:r>
      <w:r w:rsidR="007D1565">
        <w:rPr>
          <w:rFonts w:ascii="Times New Roman" w:eastAsia="Calibri" w:hAnsi="Times New Roman" w:cs="Times New Roman"/>
          <w:sz w:val="24"/>
          <w:szCs w:val="24"/>
          <w:lang w:val="en-US" w:eastAsia="hi-IN" w:bidi="hi-IN"/>
        </w:rPr>
        <w:t>I</w:t>
      </w:r>
      <w:r w:rsidR="007D1565" w:rsidRPr="007D1565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</w:t>
      </w:r>
      <w:r w:rsidR="007D1565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пригласил  лучших архитекторов И. Матвеева, М. Земцова, садоводов.</w:t>
      </w:r>
    </w:p>
    <w:p w14:paraId="2B1F4B1A" w14:textId="7B67EEE8" w:rsidR="007D1565" w:rsidRDefault="007D1565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Тенистые аллеи украшали 300 скульптур, привезенных из Италии, фонтаны, беседки, вазоны с цветами, летний дворец Петра </w:t>
      </w:r>
      <w:r>
        <w:rPr>
          <w:rFonts w:ascii="Times New Roman" w:eastAsia="Calibri" w:hAnsi="Times New Roman" w:cs="Times New Roman"/>
          <w:sz w:val="24"/>
          <w:szCs w:val="24"/>
          <w:lang w:val="en-US" w:eastAsia="hi-IN" w:bidi="hi-IN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. В 1763 году </w:t>
      </w:r>
      <w:r w:rsidR="00302E9C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по указу Екатерины </w:t>
      </w:r>
      <w:r w:rsidR="00302E9C">
        <w:rPr>
          <w:rFonts w:ascii="Times New Roman" w:eastAsia="Calibri" w:hAnsi="Times New Roman" w:cs="Times New Roman"/>
          <w:sz w:val="24"/>
          <w:szCs w:val="24"/>
          <w:lang w:val="en-US" w:eastAsia="hi-IN" w:bidi="hi-IN"/>
        </w:rPr>
        <w:t>II</w:t>
      </w:r>
      <w:r w:rsidR="00302E9C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берега Невы у входа в летний сад привели в порядок и было решено заменить ограду сада на новую. Выполнить ответственную работу царица поручила архитекторам Ю.</w:t>
      </w:r>
      <w:r w:rsidR="000D6859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</w:t>
      </w:r>
      <w:r w:rsidR="00302E9C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Фельте</w:t>
      </w:r>
      <w:r w:rsidR="000D6859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ну и  П. Егорову. Через 160 лет после смерти П. Егорова студентка Ленинградского университета установила, что автором решетки летнего сада является именно он. </w:t>
      </w:r>
      <w:r w:rsidR="009B3D55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</w:t>
      </w:r>
      <w:r w:rsidR="000D6859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Документальных сведений об архитекторе очень мало. О себе Петр Егоров написал: « Родом я прежде бы</w:t>
      </w:r>
      <w:r w:rsidR="008516A0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л  </w:t>
      </w:r>
      <w:r w:rsidR="000D6859">
        <w:rPr>
          <w:rFonts w:ascii="Times New Roman" w:eastAsia="Calibri" w:hAnsi="Times New Roman" w:cs="Times New Roman"/>
          <w:sz w:val="24"/>
          <w:szCs w:val="24"/>
          <w:lang w:eastAsia="hi-IN" w:bidi="hi-IN"/>
        </w:rPr>
        <w:lastRenderedPageBreak/>
        <w:t>чувашенин, вывезен в малолетстве господином генерал – майором артиллерии</w:t>
      </w:r>
      <w:r w:rsidR="006C425B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</w:t>
      </w:r>
      <w:r w:rsidR="000D6859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князем </w:t>
      </w:r>
      <w:r w:rsidR="00803316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Дудиновым</w:t>
      </w:r>
      <w:r w:rsidR="006C425B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в Россию и им окрещен православной вере греческого исповедания». </w:t>
      </w:r>
    </w:p>
    <w:p w14:paraId="7B4C4D1D" w14:textId="3F470163" w:rsidR="006C425B" w:rsidRDefault="006C425B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Петр Егоров родился в 1731 году в крестьянской семье одной из деревень Кумышского или Ядринского уездов, входивших в состав Нижегородской губернии. ( слайд 1</w:t>
      </w:r>
      <w:r w:rsidR="00DC3C63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).</w:t>
      </w:r>
    </w:p>
    <w:p w14:paraId="6CDC6E62" w14:textId="5F839EAF" w:rsidR="00DC3C63" w:rsidRDefault="00DC3C63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Крестным отцом его был князь Е.Л.Дадиани, который дал ему имя своего старшего сына. Воспитание и образование Петр получил хорошее, был обучен арифметике, геометрии, </w:t>
      </w:r>
    </w:p>
    <w:p w14:paraId="7AD1BF93" w14:textId="3EB336FF" w:rsidR="006C425B" w:rsidRPr="00302E9C" w:rsidRDefault="00DC3C63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>мог рисовать и красками писать</w:t>
      </w:r>
      <w:r w:rsidR="00D544FD"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 .В 1755 г. по рекомендации крестного отца сдал экзамен в </w:t>
      </w:r>
    </w:p>
    <w:p w14:paraId="55B17A0C" w14:textId="60E6518F" w:rsidR="007D1565" w:rsidRPr="007D1565" w:rsidRDefault="00D544FD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архитектурную школу при Канцелярии строений, ведавшая застройками столицы. В 1761 </w:t>
      </w:r>
    </w:p>
    <w:p w14:paraId="16118878" w14:textId="61AF21A1" w:rsidR="00C519C1" w:rsidRDefault="00D544FD" w:rsidP="009F1652">
      <w:pPr>
        <w:keepNext/>
        <w:suppressAutoHyphens/>
        <w:spacing w:after="6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sz w:val="24"/>
          <w:szCs w:val="24"/>
          <w:lang w:eastAsia="hi-IN" w:bidi="hi-IN"/>
        </w:rPr>
        <w:t xml:space="preserve">году он закончил обучение и был произведен в звание помощника архитектора третьего </w:t>
      </w:r>
    </w:p>
    <w:p w14:paraId="641C2F35" w14:textId="016DA962" w:rsidR="009F1652" w:rsidRPr="00341728" w:rsidRDefault="00D544FD" w:rsidP="001A7018">
      <w:pPr>
        <w:keepNext/>
        <w:suppressAutoHyphens/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класса, в которой про</w:t>
      </w:r>
      <w:r w:rsidR="007604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работал всю жизнь и служил трем императорам: Елизавете Петровне</w:t>
      </w:r>
    </w:p>
    <w:p w14:paraId="3D5E0A95" w14:textId="49F80AFA" w:rsidR="007604C8" w:rsidRDefault="007604C8" w:rsidP="003417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Петру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Екатерине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 Петр Егоров много и плодотворно работал, проектировал и </w:t>
      </w:r>
    </w:p>
    <w:p w14:paraId="3E99832F" w14:textId="6709641D" w:rsidR="007604C8" w:rsidRDefault="007604C8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участвовал в строительстве многих </w:t>
      </w:r>
      <w:r w:rsidR="00C1751E">
        <w:rPr>
          <w:rFonts w:ascii="Times New Roman" w:hAnsi="Times New Roman" w:cs="Times New Roman"/>
          <w:sz w:val="24"/>
          <w:szCs w:val="24"/>
        </w:rPr>
        <w:t>зданий в Петербурге: дома адмиралов</w:t>
      </w:r>
      <w:r w:rsidR="000514E6">
        <w:rPr>
          <w:rFonts w:ascii="Times New Roman" w:hAnsi="Times New Roman" w:cs="Times New Roman"/>
          <w:sz w:val="24"/>
          <w:szCs w:val="24"/>
        </w:rPr>
        <w:t xml:space="preserve"> Спиридонова Г.А. , Синявина А.Н., банкира Штегельмана. </w:t>
      </w:r>
      <w:r w:rsidR="0076232E">
        <w:rPr>
          <w:rFonts w:ascii="Times New Roman" w:hAnsi="Times New Roman" w:cs="Times New Roman"/>
          <w:sz w:val="24"/>
          <w:szCs w:val="24"/>
        </w:rPr>
        <w:t xml:space="preserve">По собственному проекту </w:t>
      </w:r>
      <w:r w:rsidR="000B016C">
        <w:rPr>
          <w:rFonts w:ascii="Times New Roman" w:hAnsi="Times New Roman" w:cs="Times New Roman"/>
          <w:sz w:val="24"/>
          <w:szCs w:val="24"/>
        </w:rPr>
        <w:t>по</w:t>
      </w:r>
      <w:r w:rsidR="0076232E">
        <w:rPr>
          <w:rFonts w:ascii="Times New Roman" w:hAnsi="Times New Roman" w:cs="Times New Roman"/>
          <w:sz w:val="24"/>
          <w:szCs w:val="24"/>
        </w:rPr>
        <w:t>строи</w:t>
      </w:r>
      <w:r w:rsidR="000B016C">
        <w:rPr>
          <w:rFonts w:ascii="Times New Roman" w:hAnsi="Times New Roman" w:cs="Times New Roman"/>
          <w:sz w:val="24"/>
          <w:szCs w:val="24"/>
        </w:rPr>
        <w:t>л</w:t>
      </w:r>
      <w:r w:rsidR="0076232E">
        <w:rPr>
          <w:rFonts w:ascii="Times New Roman" w:hAnsi="Times New Roman" w:cs="Times New Roman"/>
          <w:sz w:val="24"/>
          <w:szCs w:val="24"/>
        </w:rPr>
        <w:t xml:space="preserve"> служебный корпус Мраморного дворца и ограду, соединяющую его с дворцом.  П.Е. Егоров создает изумительной красоты </w:t>
      </w:r>
      <w:r w:rsidR="00FC3462">
        <w:rPr>
          <w:rFonts w:ascii="Times New Roman" w:hAnsi="Times New Roman" w:cs="Times New Roman"/>
          <w:sz w:val="24"/>
          <w:szCs w:val="24"/>
        </w:rPr>
        <w:t xml:space="preserve">Рождественскую церковь «на Песках» в Санкт- Петербурге. К сожалению, церковь не сохранилась, есть только снимки.(слайд 2). Одним из шедевров архитектуры, сохранившаяся до наших дней,  является созданная им Екатерининская церковь в Пярну. (слайд 2). За свою долгую, плодотворную </w:t>
      </w:r>
      <w:r w:rsidR="00820B96">
        <w:rPr>
          <w:rFonts w:ascii="Times New Roman" w:hAnsi="Times New Roman" w:cs="Times New Roman"/>
          <w:sz w:val="24"/>
          <w:szCs w:val="24"/>
        </w:rPr>
        <w:t>службу П.Е.Егоров получил много наград:</w:t>
      </w:r>
    </w:p>
    <w:p w14:paraId="370E14E6" w14:textId="3967CE13" w:rsidR="00820B96" w:rsidRDefault="00820B96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0B96">
        <w:rPr>
          <w:rFonts w:ascii="Times New Roman" w:hAnsi="Times New Roman" w:cs="Times New Roman"/>
          <w:sz w:val="24"/>
          <w:szCs w:val="24"/>
        </w:rPr>
        <w:t>1763 год – возведен в чин прапорщика. 1765 год – получил звание помо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820B96">
        <w:rPr>
          <w:rFonts w:ascii="Times New Roman" w:hAnsi="Times New Roman" w:cs="Times New Roman"/>
          <w:sz w:val="24"/>
          <w:szCs w:val="24"/>
        </w:rPr>
        <w:t>ника архитек</w:t>
      </w:r>
      <w:r>
        <w:rPr>
          <w:rFonts w:ascii="Times New Roman" w:hAnsi="Times New Roman" w:cs="Times New Roman"/>
          <w:sz w:val="24"/>
          <w:szCs w:val="24"/>
        </w:rPr>
        <w:t xml:space="preserve">тора </w:t>
      </w:r>
    </w:p>
    <w:p w14:paraId="7679FFA5" w14:textId="6E528C5E" w:rsidR="006D672B" w:rsidRDefault="00820B96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первого класса. 1765 год – удостоен звания заархитектора, что давало </w:t>
      </w:r>
      <w:r w:rsidR="00C85ED9">
        <w:rPr>
          <w:rFonts w:ascii="Times New Roman" w:hAnsi="Times New Roman" w:cs="Times New Roman"/>
          <w:sz w:val="24"/>
          <w:szCs w:val="24"/>
        </w:rPr>
        <w:t xml:space="preserve">ему </w:t>
      </w:r>
      <w:r>
        <w:rPr>
          <w:rFonts w:ascii="Times New Roman" w:hAnsi="Times New Roman" w:cs="Times New Roman"/>
          <w:sz w:val="24"/>
          <w:szCs w:val="24"/>
        </w:rPr>
        <w:t>право работать самостоятельно.</w:t>
      </w:r>
      <w:r w:rsidR="00C85ED9">
        <w:rPr>
          <w:rFonts w:ascii="Times New Roman" w:hAnsi="Times New Roman" w:cs="Times New Roman"/>
          <w:sz w:val="24"/>
          <w:szCs w:val="24"/>
        </w:rPr>
        <w:t xml:space="preserve"> 1781 год – присвоен чин коллежского асессора, что означало, он и его потомки стали потомственными дворянами. 1782 год – награжден медалью за заслуги в службе. 1786 год – присвоен чин надворного советника за долгую и беспорочную службу, за знания и прилежность в должности. 1788 год </w:t>
      </w:r>
      <w:r w:rsidR="006C3C1C">
        <w:rPr>
          <w:rFonts w:ascii="Times New Roman" w:hAnsi="Times New Roman" w:cs="Times New Roman"/>
          <w:sz w:val="24"/>
          <w:szCs w:val="24"/>
        </w:rPr>
        <w:t>–</w:t>
      </w:r>
      <w:r w:rsidR="00C85ED9">
        <w:rPr>
          <w:rFonts w:ascii="Times New Roman" w:hAnsi="Times New Roman" w:cs="Times New Roman"/>
          <w:sz w:val="24"/>
          <w:szCs w:val="24"/>
        </w:rPr>
        <w:t xml:space="preserve"> </w:t>
      </w:r>
      <w:r w:rsidR="006C3C1C">
        <w:rPr>
          <w:rFonts w:ascii="Times New Roman" w:hAnsi="Times New Roman" w:cs="Times New Roman"/>
          <w:sz w:val="24"/>
          <w:szCs w:val="24"/>
        </w:rPr>
        <w:t>награжден медалью</w:t>
      </w:r>
      <w:r w:rsidR="00DA5404">
        <w:rPr>
          <w:rFonts w:ascii="Times New Roman" w:hAnsi="Times New Roman" w:cs="Times New Roman"/>
          <w:sz w:val="24"/>
          <w:szCs w:val="24"/>
        </w:rPr>
        <w:t xml:space="preserve"> в связи с успешным ходом русско – турецкой войны и взятия Очакова. Не смотря на заслуги, успех</w:t>
      </w:r>
      <w:r w:rsidR="00803316">
        <w:rPr>
          <w:rFonts w:ascii="Times New Roman" w:hAnsi="Times New Roman" w:cs="Times New Roman"/>
          <w:sz w:val="24"/>
          <w:szCs w:val="24"/>
        </w:rPr>
        <w:t xml:space="preserve">и </w:t>
      </w:r>
      <w:r w:rsidR="00DA5404">
        <w:rPr>
          <w:rFonts w:ascii="Times New Roman" w:hAnsi="Times New Roman" w:cs="Times New Roman"/>
          <w:sz w:val="24"/>
          <w:szCs w:val="24"/>
        </w:rPr>
        <w:t xml:space="preserve"> в работе</w:t>
      </w:r>
      <w:r w:rsidR="000B016C">
        <w:rPr>
          <w:rFonts w:ascii="Times New Roman" w:hAnsi="Times New Roman" w:cs="Times New Roman"/>
          <w:sz w:val="24"/>
          <w:szCs w:val="24"/>
        </w:rPr>
        <w:t>,</w:t>
      </w:r>
      <w:r w:rsidR="00DA5404">
        <w:rPr>
          <w:rFonts w:ascii="Times New Roman" w:hAnsi="Times New Roman" w:cs="Times New Roman"/>
          <w:sz w:val="24"/>
          <w:szCs w:val="24"/>
        </w:rPr>
        <w:t xml:space="preserve"> он так и не получил звания «архитектор» </w:t>
      </w:r>
      <w:r w:rsidR="00803316">
        <w:rPr>
          <w:rFonts w:ascii="Times New Roman" w:hAnsi="Times New Roman" w:cs="Times New Roman"/>
          <w:sz w:val="24"/>
          <w:szCs w:val="24"/>
        </w:rPr>
        <w:t>по прихоти влиятельн</w:t>
      </w:r>
      <w:r w:rsidR="006D672B">
        <w:rPr>
          <w:rFonts w:ascii="Times New Roman" w:hAnsi="Times New Roman" w:cs="Times New Roman"/>
          <w:sz w:val="24"/>
          <w:szCs w:val="24"/>
        </w:rPr>
        <w:t>ого</w:t>
      </w:r>
      <w:r w:rsidR="00803316">
        <w:rPr>
          <w:rFonts w:ascii="Times New Roman" w:hAnsi="Times New Roman" w:cs="Times New Roman"/>
          <w:sz w:val="24"/>
          <w:szCs w:val="24"/>
        </w:rPr>
        <w:t xml:space="preserve"> вельмож</w:t>
      </w:r>
      <w:r w:rsidR="006D672B">
        <w:rPr>
          <w:rFonts w:ascii="Times New Roman" w:hAnsi="Times New Roman" w:cs="Times New Roman"/>
          <w:sz w:val="24"/>
          <w:szCs w:val="24"/>
        </w:rPr>
        <w:t>и Бецкой</w:t>
      </w:r>
      <w:r w:rsidR="00803316">
        <w:rPr>
          <w:rFonts w:ascii="Times New Roman" w:hAnsi="Times New Roman" w:cs="Times New Roman"/>
          <w:sz w:val="24"/>
          <w:szCs w:val="24"/>
        </w:rPr>
        <w:t>.</w:t>
      </w:r>
    </w:p>
    <w:p w14:paraId="1352FE13" w14:textId="77777777" w:rsidR="006D672B" w:rsidRDefault="006D672B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определенный период жизни Петр Егоров вел преподавательскую деятельность – с 1766 года он руководил школой при императорской конторе строений.</w:t>
      </w:r>
    </w:p>
    <w:p w14:paraId="18FD2E66" w14:textId="797605A6" w:rsidR="00803316" w:rsidRDefault="00803316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личной жизни П. Е. Егоров  был счастлив. </w:t>
      </w:r>
      <w:r w:rsidR="00752608">
        <w:rPr>
          <w:rFonts w:ascii="Times New Roman" w:hAnsi="Times New Roman" w:cs="Times New Roman"/>
          <w:sz w:val="24"/>
          <w:szCs w:val="24"/>
        </w:rPr>
        <w:t>Его женой была дочь лейб – гвардии конного полка, рейтера Филиппа Васильева, с сыновьями которого он вместе работал. В семье Петр обрел опору, поддержку, построил дом по своему проекту, родились четверо детей.</w:t>
      </w:r>
      <w:r w:rsidR="002301FE">
        <w:rPr>
          <w:rFonts w:ascii="Times New Roman" w:hAnsi="Times New Roman" w:cs="Times New Roman"/>
          <w:sz w:val="24"/>
          <w:szCs w:val="24"/>
        </w:rPr>
        <w:t xml:space="preserve"> </w:t>
      </w:r>
      <w:r w:rsidR="00752608">
        <w:rPr>
          <w:rFonts w:ascii="Times New Roman" w:hAnsi="Times New Roman" w:cs="Times New Roman"/>
          <w:sz w:val="24"/>
          <w:szCs w:val="24"/>
        </w:rPr>
        <w:t>Став дворянином</w:t>
      </w:r>
      <w:r w:rsidR="002301FE">
        <w:rPr>
          <w:rFonts w:ascii="Times New Roman" w:hAnsi="Times New Roman" w:cs="Times New Roman"/>
          <w:sz w:val="24"/>
          <w:szCs w:val="24"/>
        </w:rPr>
        <w:t>, земель и крепостных крестьян он не нажил. Единственным источником дохода было жалованье. Семья жила скромно.</w:t>
      </w:r>
      <w:r w:rsidR="00752608">
        <w:rPr>
          <w:rFonts w:ascii="Times New Roman" w:hAnsi="Times New Roman" w:cs="Times New Roman"/>
          <w:sz w:val="24"/>
          <w:szCs w:val="24"/>
        </w:rPr>
        <w:t xml:space="preserve"> </w:t>
      </w:r>
      <w:r w:rsidR="002301FE">
        <w:rPr>
          <w:rFonts w:ascii="Times New Roman" w:hAnsi="Times New Roman" w:cs="Times New Roman"/>
          <w:sz w:val="24"/>
          <w:szCs w:val="24"/>
        </w:rPr>
        <w:t xml:space="preserve"> В мае 1789 года Петр Егоров  скоропостижно скончался  от горячки, похоронен на Волковском православн</w:t>
      </w:r>
      <w:r w:rsidR="000B016C">
        <w:rPr>
          <w:rFonts w:ascii="Times New Roman" w:hAnsi="Times New Roman" w:cs="Times New Roman"/>
          <w:sz w:val="24"/>
          <w:szCs w:val="24"/>
        </w:rPr>
        <w:t>о</w:t>
      </w:r>
      <w:r w:rsidR="002301FE">
        <w:rPr>
          <w:rFonts w:ascii="Times New Roman" w:hAnsi="Times New Roman" w:cs="Times New Roman"/>
          <w:sz w:val="24"/>
          <w:szCs w:val="24"/>
        </w:rPr>
        <w:t>м кладбище</w:t>
      </w:r>
    </w:p>
    <w:p w14:paraId="205BC348" w14:textId="20684A17" w:rsidR="002301FE" w:rsidRDefault="002301FE" w:rsidP="00820B9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Могила не сохранилась. Дальнейшая судьба потомков не известна.</w:t>
      </w:r>
    </w:p>
    <w:p w14:paraId="2D79164F" w14:textId="413CA44D" w:rsidR="00F424D7" w:rsidRDefault="00C956FD" w:rsidP="005B68DD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биографии Петра Егорова много белых пятен. Но шедевры, созданные им, восхища</w:t>
      </w:r>
      <w:r w:rsidR="009E2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 и в настоящее время. Вершиной его творчества является решетка </w:t>
      </w:r>
      <w:r w:rsidR="000B016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етнего сада Санкт – Петербурга, в ней все красиво. (слайд 4,5). </w:t>
      </w:r>
      <w:r w:rsidR="009E286F">
        <w:rPr>
          <w:rFonts w:ascii="Times New Roman" w:hAnsi="Times New Roman" w:cs="Times New Roman"/>
          <w:sz w:val="24"/>
          <w:szCs w:val="24"/>
        </w:rPr>
        <w:t>Трое ворот</w:t>
      </w:r>
      <w:r w:rsidR="00632977">
        <w:rPr>
          <w:rFonts w:ascii="Times New Roman" w:hAnsi="Times New Roman" w:cs="Times New Roman"/>
          <w:sz w:val="24"/>
          <w:szCs w:val="24"/>
        </w:rPr>
        <w:t xml:space="preserve"> ( в настоящее время двое) </w:t>
      </w:r>
      <w:r w:rsidR="009E286F">
        <w:rPr>
          <w:rFonts w:ascii="Times New Roman" w:hAnsi="Times New Roman" w:cs="Times New Roman"/>
          <w:sz w:val="24"/>
          <w:szCs w:val="24"/>
        </w:rPr>
        <w:t>, расположенные по осям центральных аллей сада.</w:t>
      </w:r>
      <w:r w:rsidR="005426AB">
        <w:rPr>
          <w:rFonts w:ascii="Times New Roman" w:hAnsi="Times New Roman" w:cs="Times New Roman"/>
          <w:sz w:val="24"/>
          <w:szCs w:val="24"/>
        </w:rPr>
        <w:t xml:space="preserve"> 36 колонн вырубили из карельского гранита </w:t>
      </w:r>
      <w:r w:rsidR="009E286F">
        <w:rPr>
          <w:rFonts w:ascii="Times New Roman" w:hAnsi="Times New Roman" w:cs="Times New Roman"/>
          <w:sz w:val="24"/>
          <w:szCs w:val="24"/>
        </w:rPr>
        <w:t xml:space="preserve"> </w:t>
      </w:r>
      <w:r w:rsidR="005426AB">
        <w:rPr>
          <w:rFonts w:ascii="Times New Roman" w:hAnsi="Times New Roman" w:cs="Times New Roman"/>
          <w:sz w:val="24"/>
          <w:szCs w:val="24"/>
        </w:rPr>
        <w:t xml:space="preserve">под руководством мастера каменных дел Т.И. Насонова  на пустынных финских островах. Каждая колонна украшена гранитными урнами и </w:t>
      </w:r>
      <w:r w:rsidR="00B21571">
        <w:rPr>
          <w:rFonts w:ascii="Times New Roman" w:hAnsi="Times New Roman" w:cs="Times New Roman"/>
          <w:sz w:val="24"/>
          <w:szCs w:val="24"/>
        </w:rPr>
        <w:t>вазами с букетом цветов из золоченной</w:t>
      </w:r>
      <w:r w:rsidR="005B68DD">
        <w:rPr>
          <w:rFonts w:ascii="Times New Roman" w:hAnsi="Times New Roman" w:cs="Times New Roman"/>
          <w:sz w:val="24"/>
          <w:szCs w:val="24"/>
        </w:rPr>
        <w:t xml:space="preserve"> </w:t>
      </w:r>
      <w:r w:rsidR="00B21571">
        <w:rPr>
          <w:rFonts w:ascii="Times New Roman" w:hAnsi="Times New Roman" w:cs="Times New Roman"/>
          <w:sz w:val="24"/>
          <w:szCs w:val="24"/>
        </w:rPr>
        <w:t>бронзы.</w:t>
      </w:r>
      <w:r w:rsidR="00632977">
        <w:rPr>
          <w:rFonts w:ascii="Times New Roman" w:hAnsi="Times New Roman" w:cs="Times New Roman"/>
          <w:sz w:val="24"/>
          <w:szCs w:val="24"/>
        </w:rPr>
        <w:t xml:space="preserve"> </w:t>
      </w:r>
      <w:r w:rsidR="00B21571">
        <w:rPr>
          <w:rFonts w:ascii="Times New Roman" w:hAnsi="Times New Roman" w:cs="Times New Roman"/>
          <w:sz w:val="24"/>
          <w:szCs w:val="24"/>
        </w:rPr>
        <w:t>Чудом творения тульских мастеров является металлическая решетка, которая ковалась вручную</w:t>
      </w:r>
      <w:r w:rsidR="00532217">
        <w:rPr>
          <w:rFonts w:ascii="Times New Roman" w:hAnsi="Times New Roman" w:cs="Times New Roman"/>
          <w:sz w:val="24"/>
          <w:szCs w:val="24"/>
        </w:rPr>
        <w:t xml:space="preserve"> 14 лет. Каждое звено решетки украшено золоченной пикой, в центральной части звена находятся золоченные розетки.</w:t>
      </w:r>
      <w:r w:rsidR="00B21571">
        <w:rPr>
          <w:rFonts w:ascii="Times New Roman" w:hAnsi="Times New Roman" w:cs="Times New Roman"/>
          <w:sz w:val="24"/>
          <w:szCs w:val="24"/>
        </w:rPr>
        <w:t xml:space="preserve"> </w:t>
      </w:r>
      <w:r w:rsidR="009E286F">
        <w:rPr>
          <w:rFonts w:ascii="Times New Roman" w:hAnsi="Times New Roman" w:cs="Times New Roman"/>
          <w:sz w:val="24"/>
          <w:szCs w:val="24"/>
        </w:rPr>
        <w:t xml:space="preserve"> </w:t>
      </w:r>
      <w:r w:rsidR="005B68DD">
        <w:rPr>
          <w:rFonts w:ascii="Times New Roman" w:hAnsi="Times New Roman" w:cs="Times New Roman"/>
          <w:sz w:val="24"/>
          <w:szCs w:val="24"/>
        </w:rPr>
        <w:t>У</w:t>
      </w:r>
      <w:r w:rsidR="009E286F">
        <w:rPr>
          <w:rFonts w:ascii="Times New Roman" w:hAnsi="Times New Roman" w:cs="Times New Roman"/>
          <w:sz w:val="24"/>
          <w:szCs w:val="24"/>
        </w:rPr>
        <w:t xml:space="preserve">крашения </w:t>
      </w:r>
      <w:r w:rsidR="005B68DD">
        <w:rPr>
          <w:rFonts w:ascii="Times New Roman" w:hAnsi="Times New Roman" w:cs="Times New Roman"/>
          <w:sz w:val="24"/>
          <w:szCs w:val="24"/>
        </w:rPr>
        <w:t xml:space="preserve">над воротами </w:t>
      </w:r>
      <w:r w:rsidR="009E286F">
        <w:rPr>
          <w:rFonts w:ascii="Times New Roman" w:hAnsi="Times New Roman" w:cs="Times New Roman"/>
          <w:sz w:val="24"/>
          <w:szCs w:val="24"/>
        </w:rPr>
        <w:t>выполнены по рисункам П</w:t>
      </w:r>
      <w:r w:rsidR="005B68DD">
        <w:rPr>
          <w:rFonts w:ascii="Times New Roman" w:hAnsi="Times New Roman" w:cs="Times New Roman"/>
          <w:sz w:val="24"/>
          <w:szCs w:val="24"/>
        </w:rPr>
        <w:t xml:space="preserve">етра </w:t>
      </w:r>
      <w:r w:rsidR="0028517D">
        <w:rPr>
          <w:rFonts w:ascii="Times New Roman" w:hAnsi="Times New Roman" w:cs="Times New Roman"/>
          <w:sz w:val="24"/>
          <w:szCs w:val="24"/>
        </w:rPr>
        <w:t xml:space="preserve"> </w:t>
      </w:r>
      <w:r w:rsidR="009E286F">
        <w:rPr>
          <w:rFonts w:ascii="Times New Roman" w:hAnsi="Times New Roman" w:cs="Times New Roman"/>
          <w:sz w:val="24"/>
          <w:szCs w:val="24"/>
        </w:rPr>
        <w:t>Егорова в стиле барокко.</w:t>
      </w:r>
      <w:r w:rsidR="0028517D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776E9A">
        <w:rPr>
          <w:rFonts w:ascii="Times New Roman" w:hAnsi="Times New Roman" w:cs="Times New Roman"/>
          <w:sz w:val="24"/>
          <w:szCs w:val="24"/>
        </w:rPr>
        <w:t>5</w:t>
      </w:r>
      <w:r w:rsidR="0028517D">
        <w:rPr>
          <w:rFonts w:ascii="Times New Roman" w:hAnsi="Times New Roman" w:cs="Times New Roman"/>
          <w:sz w:val="24"/>
          <w:szCs w:val="24"/>
        </w:rPr>
        <w:t>).</w:t>
      </w:r>
      <w:r w:rsidR="00F424D7" w:rsidRPr="00F424D7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 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ёгкость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стройность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соблюдение пропорций в 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рисунк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 </w:t>
      </w:r>
      <w:r w:rsidR="005B68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решетки </w:t>
      </w:r>
      <w:r w:rsidR="00F424D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Летнего сада</w:t>
      </w:r>
      <w:r w:rsidR="005B68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всё это позволяет отнести ограду </w:t>
      </w:r>
      <w:r w:rsidR="005B68DD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к 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выдающимся образцам </w:t>
      </w:r>
      <w:r w:rsidR="005B68DD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строгого </w:t>
      </w:r>
      <w:r w:rsidR="00F424D7" w:rsidRPr="00F424D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классиц</w:t>
      </w:r>
      <w:r w:rsidR="005B68DD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изма.</w:t>
      </w:r>
    </w:p>
    <w:p w14:paraId="209CF62C" w14:textId="255E89F1" w:rsidR="008516A0" w:rsidRDefault="00632977" w:rsidP="00C57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Благодарные потомки помнят </w:t>
      </w:r>
      <w:r w:rsidR="007713A3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своего </w:t>
      </w:r>
      <w:r w:rsidR="00C34C08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величайшего земляка.  В 2002 году на Московском проспекте установлен </w:t>
      </w:r>
      <w:r w:rsidR="00114C1E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бюст великого архитектора (скульптор Ф.И. Мадуров). На постаменте надпись на двух языках: русском и чувашском «Сын чувашского народа, выдающийся  архитектор России Петр Егорович Егоров». На чебоксарском Арбате построен фрагмент ограды Летнего сада Санкт – Петербурга</w:t>
      </w:r>
      <w:r w:rsidR="007C304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( слайд</w:t>
      </w:r>
      <w:r w:rsidR="00776E9A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6</w:t>
      </w:r>
      <w:r w:rsidR="007C304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).</w:t>
      </w:r>
      <w:r w:rsidR="00114C1E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В 2005 году к 275 -летию со дня рождения </w:t>
      </w:r>
      <w:r w:rsidR="0020357C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по инициативе чувашского землячества в Санкт – Петербурге создана общественная некоммерческая организация «Фонд « Архитектор Пет</w:t>
      </w:r>
      <w:r w:rsidR="007C304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р  </w:t>
      </w:r>
      <w:r w:rsidR="0020357C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Егоров»</w:t>
      </w:r>
      <w:r w:rsidR="007C304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. </w:t>
      </w:r>
      <w:r w:rsidR="0020357C" w:rsidRPr="008516A0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Также в </w:t>
      </w:r>
      <w:r w:rsidR="0020357C" w:rsidRPr="008516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перспективе </w:t>
      </w:r>
      <w:r w:rsidR="0020357C" w:rsidRPr="008516A0">
        <w:rPr>
          <w:rFonts w:ascii="Times New Roman" w:hAnsi="Times New Roman" w:cs="Times New Roman"/>
          <w:sz w:val="24"/>
          <w:szCs w:val="24"/>
        </w:rPr>
        <w:t>планируется в Чебоксарах назвать его именем сквер и улицу</w:t>
      </w:r>
      <w:r w:rsidR="00BD04E4" w:rsidRPr="008516A0">
        <w:rPr>
          <w:rFonts w:ascii="Times New Roman" w:hAnsi="Times New Roman" w:cs="Times New Roman"/>
          <w:sz w:val="24"/>
          <w:szCs w:val="24"/>
        </w:rPr>
        <w:t>, открыть музей.</w:t>
      </w:r>
    </w:p>
    <w:p w14:paraId="585F1376" w14:textId="2FB47529" w:rsidR="008516A0" w:rsidRDefault="008516A0" w:rsidP="00C5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помнить </w:t>
      </w:r>
      <w:r w:rsidR="007C3040">
        <w:rPr>
          <w:rFonts w:ascii="Times New Roman" w:hAnsi="Times New Roman" w:cs="Times New Roman"/>
          <w:sz w:val="24"/>
          <w:szCs w:val="24"/>
        </w:rPr>
        <w:t>своих земляков, которые внесли большой вклад в развитие науки, медицины, культур</w:t>
      </w:r>
      <w:r w:rsidR="008F2981">
        <w:rPr>
          <w:rFonts w:ascii="Times New Roman" w:hAnsi="Times New Roman" w:cs="Times New Roman"/>
          <w:sz w:val="24"/>
          <w:szCs w:val="24"/>
        </w:rPr>
        <w:t>ы</w:t>
      </w:r>
      <w:r w:rsidR="007C3040">
        <w:rPr>
          <w:rFonts w:ascii="Times New Roman" w:hAnsi="Times New Roman" w:cs="Times New Roman"/>
          <w:sz w:val="24"/>
          <w:szCs w:val="24"/>
        </w:rPr>
        <w:t xml:space="preserve">, строительство, создавали шедевры </w:t>
      </w:r>
      <w:r w:rsidR="008F2981">
        <w:rPr>
          <w:rFonts w:ascii="Times New Roman" w:hAnsi="Times New Roman" w:cs="Times New Roman"/>
          <w:sz w:val="24"/>
          <w:szCs w:val="24"/>
        </w:rPr>
        <w:t>искусства.</w:t>
      </w:r>
    </w:p>
    <w:p w14:paraId="315752BA" w14:textId="78AAF254" w:rsidR="00C57451" w:rsidRDefault="009B510D" w:rsidP="007C30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Какие материалы были использованы для строительства решетки Летнего сада?</w:t>
      </w:r>
      <w:r w:rsidR="00C558C5">
        <w:rPr>
          <w:rFonts w:ascii="Times New Roman" w:hAnsi="Times New Roman" w:cs="Times New Roman"/>
          <w:sz w:val="24"/>
          <w:szCs w:val="24"/>
        </w:rPr>
        <w:t>(железо, бронза)</w:t>
      </w:r>
    </w:p>
    <w:p w14:paraId="2CEA76B2" w14:textId="2D06030B" w:rsidR="009B510D" w:rsidRPr="00C57451" w:rsidRDefault="009B510D" w:rsidP="00C57451">
      <w:pPr>
        <w:rPr>
          <w:rFonts w:ascii="Times New Roman" w:hAnsi="Times New Roman" w:cs="Times New Roman"/>
          <w:sz w:val="24"/>
          <w:szCs w:val="24"/>
        </w:rPr>
      </w:pPr>
      <w:r w:rsidRPr="00C57451">
        <w:rPr>
          <w:rFonts w:ascii="Times New Roman" w:hAnsi="Times New Roman" w:cs="Times New Roman"/>
          <w:sz w:val="24"/>
          <w:szCs w:val="24"/>
        </w:rPr>
        <w:t>Железо,</w:t>
      </w:r>
      <w:r w:rsidR="00C57451" w:rsidRPr="00C57451">
        <w:rPr>
          <w:rFonts w:ascii="Times New Roman" w:hAnsi="Times New Roman" w:cs="Times New Roman"/>
          <w:sz w:val="24"/>
          <w:szCs w:val="24"/>
        </w:rPr>
        <w:t xml:space="preserve"> покорясь влиянию огня,</w:t>
      </w:r>
    </w:p>
    <w:p w14:paraId="70A8BC8F" w14:textId="31AB6E0E" w:rsidR="00C57451" w:rsidRPr="00C57451" w:rsidRDefault="00C57451" w:rsidP="00C57451">
      <w:pPr>
        <w:rPr>
          <w:rFonts w:ascii="Times New Roman" w:hAnsi="Times New Roman" w:cs="Times New Roman"/>
          <w:sz w:val="24"/>
          <w:szCs w:val="24"/>
        </w:rPr>
      </w:pPr>
      <w:r w:rsidRPr="00C57451">
        <w:rPr>
          <w:rFonts w:ascii="Times New Roman" w:hAnsi="Times New Roman" w:cs="Times New Roman"/>
          <w:sz w:val="24"/>
          <w:szCs w:val="24"/>
        </w:rPr>
        <w:t>Здесь легкостью дивит в прозрачности ограды,</w:t>
      </w:r>
    </w:p>
    <w:p w14:paraId="18A9CAA8" w14:textId="261BD05D" w:rsidR="00C57451" w:rsidRDefault="00C57451" w:rsidP="00C57451">
      <w:pPr>
        <w:rPr>
          <w:rFonts w:ascii="Times New Roman" w:hAnsi="Times New Roman" w:cs="Times New Roman"/>
          <w:sz w:val="24"/>
          <w:szCs w:val="24"/>
        </w:rPr>
      </w:pPr>
      <w:r w:rsidRPr="00C57451">
        <w:rPr>
          <w:rFonts w:ascii="Times New Roman" w:hAnsi="Times New Roman" w:cs="Times New Roman"/>
          <w:sz w:val="24"/>
          <w:szCs w:val="24"/>
        </w:rPr>
        <w:t>За коей прячется</w:t>
      </w:r>
      <w:r>
        <w:rPr>
          <w:rFonts w:ascii="Times New Roman" w:hAnsi="Times New Roman" w:cs="Times New Roman"/>
          <w:sz w:val="24"/>
          <w:szCs w:val="24"/>
        </w:rPr>
        <w:t xml:space="preserve"> и смотрит сад прохлады,</w:t>
      </w:r>
    </w:p>
    <w:p w14:paraId="141543C0" w14:textId="2FD87FDF" w:rsidR="00C57451" w:rsidRDefault="00C57451" w:rsidP="00C57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Полтавская рука сей разводила сад.</w:t>
      </w:r>
    </w:p>
    <w:p w14:paraId="1FAE4FA7" w14:textId="39DCF4CD" w:rsidR="00C57451" w:rsidRDefault="00C57451" w:rsidP="00C57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Вяземский.</w:t>
      </w:r>
    </w:p>
    <w:p w14:paraId="6CA82992" w14:textId="3ED31EF3" w:rsidR="00C57451" w:rsidRDefault="00EB1CA5" w:rsidP="004F1B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</w:t>
      </w:r>
      <w:r w:rsidR="00C57451">
        <w:rPr>
          <w:rFonts w:ascii="Times New Roman" w:hAnsi="Times New Roman" w:cs="Times New Roman"/>
          <w:sz w:val="24"/>
          <w:szCs w:val="24"/>
        </w:rPr>
        <w:t>град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57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Летнего сада хорошо сочетаются розовый гранит и золоченные детали решетки, </w:t>
      </w:r>
      <w:r w:rsidR="00ED0E0F">
        <w:rPr>
          <w:rFonts w:ascii="Times New Roman" w:hAnsi="Times New Roman" w:cs="Times New Roman"/>
          <w:sz w:val="24"/>
          <w:szCs w:val="24"/>
        </w:rPr>
        <w:t xml:space="preserve">видна </w:t>
      </w:r>
      <w:r>
        <w:rPr>
          <w:rFonts w:ascii="Times New Roman" w:hAnsi="Times New Roman" w:cs="Times New Roman"/>
          <w:sz w:val="24"/>
          <w:szCs w:val="24"/>
        </w:rPr>
        <w:t xml:space="preserve">зелень деревьев и серые воды Невы. </w:t>
      </w:r>
      <w:r w:rsidR="00ED0E0F">
        <w:rPr>
          <w:rFonts w:ascii="Times New Roman" w:hAnsi="Times New Roman" w:cs="Times New Roman"/>
          <w:sz w:val="24"/>
          <w:szCs w:val="24"/>
        </w:rPr>
        <w:t>Решетка выкована из железа, украшения ее из</w:t>
      </w:r>
      <w:r w:rsidR="00C558C5">
        <w:rPr>
          <w:rFonts w:ascii="Times New Roman" w:hAnsi="Times New Roman" w:cs="Times New Roman"/>
          <w:sz w:val="24"/>
          <w:szCs w:val="24"/>
        </w:rPr>
        <w:t>готовлены из</w:t>
      </w:r>
      <w:r w:rsidR="00ED0E0F">
        <w:rPr>
          <w:rFonts w:ascii="Times New Roman" w:hAnsi="Times New Roman" w:cs="Times New Roman"/>
          <w:sz w:val="24"/>
          <w:szCs w:val="24"/>
        </w:rPr>
        <w:t xml:space="preserve"> бронзы, покрытые золотом. </w:t>
      </w:r>
    </w:p>
    <w:p w14:paraId="1DC45B35" w14:textId="2C19C232" w:rsidR="00105B80" w:rsidRPr="00C558C5" w:rsidRDefault="00105B80" w:rsidP="00C558C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558C5">
        <w:rPr>
          <w:rFonts w:ascii="Times New Roman" w:hAnsi="Times New Roman" w:cs="Times New Roman"/>
          <w:sz w:val="24"/>
          <w:szCs w:val="24"/>
        </w:rPr>
        <w:t>Фронтальный опрос.</w:t>
      </w:r>
    </w:p>
    <w:p w14:paraId="0FD8E85B" w14:textId="363480D2" w:rsidR="00105B80" w:rsidRDefault="004F1B7E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Сплавом каких металлов является бронза? (медь, олово)</w:t>
      </w:r>
    </w:p>
    <w:p w14:paraId="173EC9E4" w14:textId="475A64C3" w:rsidR="004F1B7E" w:rsidRDefault="004F1B7E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сплавы железа использует человек? (чугун, сталь)</w:t>
      </w:r>
    </w:p>
    <w:p w14:paraId="71D86939" w14:textId="30C8E02D" w:rsidR="004F1B7E" w:rsidRDefault="002B016C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физические свойства металлов были использованы при изготовлении решетки Летнего сада? (ковкость ,пластичность)</w:t>
      </w:r>
    </w:p>
    <w:p w14:paraId="254CECCD" w14:textId="269C58FF" w:rsidR="002B016C" w:rsidRDefault="002B016C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каких целей производится покрытие одного металла другим? ( защита от коррозии, красота)</w:t>
      </w:r>
    </w:p>
    <w:p w14:paraId="248CF8CE" w14:textId="38F66C8C" w:rsidR="00C558C5" w:rsidRDefault="00C558C5" w:rsidP="00C558C5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Земные недра раздираю</w:t>
      </w:r>
    </w:p>
    <w:p w14:paraId="339FB40E" w14:textId="77777777" w:rsidR="00C558C5" w:rsidRDefault="00FB6962" w:rsidP="004F1B7E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FB696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Металл,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Pr="00FB696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блестящий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Pr="00FB696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извлекаю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. </w:t>
      </w:r>
    </w:p>
    <w:p w14:paraId="5F9CA444" w14:textId="77777777" w:rsidR="00C558C5" w:rsidRDefault="00FB6962" w:rsidP="004F1B7E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FB696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На украшение твое.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</w:p>
    <w:p w14:paraId="544303C7" w14:textId="10CB3AD4" w:rsidR="002B016C" w:rsidRDefault="00FB6962" w:rsidP="004F1B7E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О каком металле идет речь в отрывке стихотворения А. Радищева «Вольность»? (золото).</w:t>
      </w:r>
    </w:p>
    <w:p w14:paraId="1C197B10" w14:textId="4EE90A93" w:rsidR="00FB6962" w:rsidRDefault="00FB6962" w:rsidP="004F1B7E">
      <w:pPr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Самый используемый металл в настоящее время? (железо).</w:t>
      </w:r>
    </w:p>
    <w:p w14:paraId="5D479479" w14:textId="0579991A" w:rsidR="00FB6962" w:rsidRPr="00FB6962" w:rsidRDefault="00C558C5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сплава была отлита царь – пушка? (бронза)</w:t>
      </w:r>
    </w:p>
    <w:p w14:paraId="2C00339A" w14:textId="77777777" w:rsidR="004F1B7E" w:rsidRDefault="004F1B7E" w:rsidP="004F1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4F44A" w14:textId="6FFA2B7E" w:rsidR="004F1B7E" w:rsidRDefault="00C558C5" w:rsidP="00C558C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Лидеры -  металлы по физическим свойствам</w:t>
      </w:r>
    </w:p>
    <w:p w14:paraId="73568C8A" w14:textId="13D8B0FA" w:rsidR="00C558C5" w:rsidRDefault="00C558C5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легкий           (литий)</w:t>
      </w:r>
      <w:r w:rsidR="003C35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C2EAC" w14:textId="6FCA9F94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твердый        (хром)</w:t>
      </w:r>
    </w:p>
    <w:p w14:paraId="4B58D804" w14:textId="0ED99649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пластичный  (золото)</w:t>
      </w:r>
    </w:p>
    <w:p w14:paraId="4C67285D" w14:textId="4D1CCA03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Лучший блеск           (серебро)</w:t>
      </w:r>
    </w:p>
    <w:p w14:paraId="647EAE07" w14:textId="32146ECA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Лучший проводник тока и тепла       (серебро)</w:t>
      </w:r>
    </w:p>
    <w:p w14:paraId="54EB148C" w14:textId="0C7E6D4F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тугоплавкий                             (вольфрам)</w:t>
      </w:r>
    </w:p>
    <w:p w14:paraId="62E344C9" w14:textId="6CD8EB6D" w:rsidR="003C3547" w:rsidRDefault="003C3547" w:rsidP="00C558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легкоплавкий                           (ртуть)</w:t>
      </w:r>
    </w:p>
    <w:p w14:paraId="23C70F57" w14:textId="67C8EF36" w:rsidR="003C3547" w:rsidRDefault="003C3547" w:rsidP="003C354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истории металлов</w:t>
      </w:r>
    </w:p>
    <w:p w14:paraId="228DD012" w14:textId="3334DA28" w:rsidR="003C3547" w:rsidRDefault="003C3547" w:rsidP="00B34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металл назывался «серебро из глины»? (алюминий)</w:t>
      </w:r>
    </w:p>
    <w:p w14:paraId="0DA1EC67" w14:textId="7B3A67CB" w:rsidR="00B347C4" w:rsidRDefault="00B347C4" w:rsidP="00B34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два металла названы именами злых духов? (никель и кобальт)</w:t>
      </w:r>
    </w:p>
    <w:p w14:paraId="239D5C2B" w14:textId="77777777" w:rsidR="009B3ABA" w:rsidRDefault="009B3ABA" w:rsidP="00B347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какого металла  связана с именем богини красоты? (медь)</w:t>
      </w:r>
    </w:p>
    <w:p w14:paraId="3F4DCF4B" w14:textId="271653C1" w:rsidR="00533F4D" w:rsidRDefault="00533F4D" w:rsidP="00533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металл управлял семью металлами у алхимиков и считался их матерью? (ртуть)</w:t>
      </w:r>
    </w:p>
    <w:p w14:paraId="28A98055" w14:textId="756BB70C" w:rsidR="00533F4D" w:rsidRDefault="00533F4D" w:rsidP="008628B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Какой сплав и в каком веке был получен человеком?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862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(бронза, около </w:t>
      </w:r>
      <w:r w:rsidR="008628B1" w:rsidRPr="00862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3500г. до н.э.)</w:t>
      </w:r>
    </w:p>
    <w:p w14:paraId="4DD02AEA" w14:textId="460B3444" w:rsidR="00F93168" w:rsidRPr="00533F4D" w:rsidRDefault="008628B1" w:rsidP="008628B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зародилась современная сталелитейная промышленность?1856г.,способ Бессемера.</w:t>
      </w:r>
    </w:p>
    <w:p w14:paraId="540EF3CE" w14:textId="0CAD8B85" w:rsidR="00F93168" w:rsidRDefault="008628B1" w:rsidP="00F9316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 задач</w:t>
      </w:r>
    </w:p>
    <w:p w14:paraId="78CE1B05" w14:textId="00532B0E" w:rsidR="00F93168" w:rsidRDefault="00F93168" w:rsidP="00F931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Имеется сплав меди и серебра массой 50 кг., в нем 10% меди. Сколько необходимо добавить серебра, что бы массовая доля серебра стала 95%?</w:t>
      </w:r>
      <w:r w:rsidR="003334C3">
        <w:rPr>
          <w:rFonts w:ascii="Times New Roman" w:hAnsi="Times New Roman" w:cs="Times New Roman"/>
          <w:sz w:val="24"/>
          <w:szCs w:val="24"/>
        </w:rPr>
        <w:t xml:space="preserve"> (50 кг.)</w:t>
      </w:r>
    </w:p>
    <w:p w14:paraId="11A76BCA" w14:textId="428B36B0" w:rsidR="003334C3" w:rsidRDefault="003334C3" w:rsidP="00F931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сплаве золота и меди массой 80 кг. соотношение масс равно 5:3 соответственно . Определить массу меди в сплаве.(30кг.)</w:t>
      </w:r>
    </w:p>
    <w:p w14:paraId="71BDE7F5" w14:textId="694F5FC9" w:rsidR="003334C3" w:rsidRDefault="00E356C4" w:rsidP="00F931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массу железа и меди, необходимую для получения сплава массой 60 кг. с массовой долей меди 15%.(9 к</w:t>
      </w:r>
      <w:r w:rsidR="00C46645">
        <w:rPr>
          <w:rFonts w:ascii="Times New Roman" w:hAnsi="Times New Roman" w:cs="Times New Roman"/>
          <w:sz w:val="24"/>
          <w:szCs w:val="24"/>
        </w:rPr>
        <w:t>г. меди)</w:t>
      </w:r>
    </w:p>
    <w:p w14:paraId="07A135C0" w14:textId="7D5E50E2" w:rsidR="00C46645" w:rsidRDefault="00C46645" w:rsidP="00C466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в группах. Задания по карточкам. </w:t>
      </w:r>
    </w:p>
    <w:p w14:paraId="2651EB89" w14:textId="0D6C11D9" w:rsidR="00720DF7" w:rsidRPr="00720DF7" w:rsidRDefault="00720DF7" w:rsidP="00720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 инструктаж по технике безопасности при работе с кислотами и со щелочами.</w:t>
      </w:r>
    </w:p>
    <w:p w14:paraId="16590875" w14:textId="0F3AD6E7" w:rsidR="00C46645" w:rsidRDefault="00C46645" w:rsidP="00C466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1.</w:t>
      </w:r>
    </w:p>
    <w:p w14:paraId="082CEDD1" w14:textId="3806D61A" w:rsidR="00C46645" w:rsidRDefault="00C46645" w:rsidP="00C4664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задачу.</w:t>
      </w:r>
    </w:p>
    <w:p w14:paraId="7950812D" w14:textId="55623162" w:rsidR="00C46645" w:rsidRDefault="00C46645" w:rsidP="00C466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массу меди, которую можно получить из оксида массой </w:t>
      </w:r>
      <w:r w:rsidR="00CA4696">
        <w:rPr>
          <w:rFonts w:ascii="Times New Roman" w:hAnsi="Times New Roman" w:cs="Times New Roman"/>
          <w:sz w:val="24"/>
          <w:szCs w:val="24"/>
        </w:rPr>
        <w:t>45 кг., содержащего 5% примесей, восстановлением водородом. (34,2кг.)</w:t>
      </w:r>
    </w:p>
    <w:p w14:paraId="330D5C10" w14:textId="184108D3" w:rsidR="00CA4696" w:rsidRDefault="00CA4696" w:rsidP="00CA469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упражнение. </w:t>
      </w:r>
      <w:r w:rsidR="002436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738DAA" w14:textId="2FA1A8B4" w:rsidR="00CA4696" w:rsidRDefault="00CA4696" w:rsidP="00CA46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восстановители можно использовать для получения железа из его оксида? Записать одно уравнение реакции.(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46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A46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CA469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FeO</w:t>
      </w:r>
      <w:r w:rsidRPr="00CA469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A4696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A4696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CA46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A469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7103E278" w14:textId="01CC15A1" w:rsidR="00CA4696" w:rsidRDefault="0072518E" w:rsidP="00CA469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Экспериментальная работа</w:t>
      </w:r>
      <w:r w:rsidR="00720DF7">
        <w:rPr>
          <w:rFonts w:ascii="Times New Roman" w:hAnsi="Times New Roman" w:cs="Times New Roman"/>
          <w:sz w:val="24"/>
          <w:szCs w:val="24"/>
        </w:rPr>
        <w:t>.</w:t>
      </w:r>
    </w:p>
    <w:p w14:paraId="76137F44" w14:textId="1B66D794" w:rsidR="00720DF7" w:rsidRDefault="00720DF7" w:rsidP="00720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в каких средах устойчива бронза. Для работы даются растворы серной и соляной кислот, щелочи. Сделать вывод.</w:t>
      </w:r>
    </w:p>
    <w:p w14:paraId="6E15705C" w14:textId="53690528" w:rsidR="00720DF7" w:rsidRDefault="00720DF7" w:rsidP="00720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2.</w:t>
      </w:r>
    </w:p>
    <w:p w14:paraId="7EF7B8CD" w14:textId="21D016AE" w:rsidR="00720DF7" w:rsidRDefault="00720DF7" w:rsidP="00720DF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Решить задачу.</w:t>
      </w:r>
    </w:p>
    <w:p w14:paraId="4702E5A8" w14:textId="1317D941" w:rsidR="00720DF7" w:rsidRDefault="00720DF7" w:rsidP="00720D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 массу железа, которую можно получить при взаимодействии </w:t>
      </w:r>
      <w:r w:rsidR="002436E4">
        <w:rPr>
          <w:rFonts w:ascii="Times New Roman" w:hAnsi="Times New Roman" w:cs="Times New Roman"/>
          <w:sz w:val="24"/>
          <w:szCs w:val="24"/>
        </w:rPr>
        <w:t>36 гр. оксида железа(2) с углеродом массой 24 гр.(28гр.)</w:t>
      </w:r>
    </w:p>
    <w:p w14:paraId="14F6529B" w14:textId="0BED960C" w:rsidR="002436E4" w:rsidRDefault="002436E4" w:rsidP="002436E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упражнение. </w:t>
      </w:r>
    </w:p>
    <w:p w14:paraId="34A1FAFD" w14:textId="1BC07314" w:rsidR="002436E4" w:rsidRDefault="002436E4" w:rsidP="00DB5E03">
      <w:pPr>
        <w:spacing w:line="240" w:lineRule="auto"/>
        <w:ind w:left="62"/>
        <w:rPr>
          <w:rFonts w:ascii="Times New Roman" w:hAnsi="Times New Roman" w:cs="Times New Roman"/>
          <w:sz w:val="24"/>
          <w:szCs w:val="24"/>
        </w:rPr>
      </w:pPr>
      <w:r w:rsidRPr="002436E4">
        <w:rPr>
          <w:rFonts w:ascii="Times New Roman" w:hAnsi="Times New Roman" w:cs="Times New Roman"/>
          <w:sz w:val="24"/>
          <w:szCs w:val="24"/>
        </w:rPr>
        <w:lastRenderedPageBreak/>
        <w:t>Какими восстановителями можно получить Мп из оксида МпО</w:t>
      </w:r>
      <w:r w:rsidRPr="002436E4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2436E4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Записать одно уравнение реакции( С, А1    </w:t>
      </w:r>
      <w:r w:rsidRPr="002436E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МпО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Pr="002436E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А1 = </w:t>
      </w:r>
      <w:r w:rsidRPr="002436E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Мп +</w:t>
      </w:r>
      <w:r w:rsidRPr="002436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А1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436E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6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162D0ADC" w14:textId="4AD260E7" w:rsidR="00DB5E03" w:rsidRDefault="0072518E" w:rsidP="0072518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Экспериментальная работа.</w:t>
      </w:r>
    </w:p>
    <w:p w14:paraId="78ECB2A2" w14:textId="217D7402" w:rsidR="00DB5E03" w:rsidRDefault="00DB5E03" w:rsidP="00DB5E03">
      <w:pPr>
        <w:spacing w:line="240" w:lineRule="auto"/>
        <w:ind w:left="62"/>
        <w:rPr>
          <w:rFonts w:ascii="Times New Roman" w:hAnsi="Times New Roman" w:cs="Times New Roman"/>
          <w:sz w:val="24"/>
          <w:szCs w:val="24"/>
        </w:rPr>
      </w:pPr>
      <w:r w:rsidRPr="00DB5E03">
        <w:rPr>
          <w:rFonts w:ascii="Times New Roman" w:hAnsi="Times New Roman" w:cs="Times New Roman"/>
          <w:sz w:val="24"/>
          <w:szCs w:val="24"/>
        </w:rPr>
        <w:t xml:space="preserve">Дается образец сплава латунь. Необходимо определить в каких средах устойчива латунь. Реактивы- растворы азотной, соляной, серной кислот, щелочи. </w:t>
      </w:r>
      <w:r>
        <w:rPr>
          <w:rFonts w:ascii="Times New Roman" w:hAnsi="Times New Roman" w:cs="Times New Roman"/>
          <w:sz w:val="24"/>
          <w:szCs w:val="24"/>
        </w:rPr>
        <w:t>Сделать вывод.</w:t>
      </w:r>
    </w:p>
    <w:p w14:paraId="594ACBD6" w14:textId="70BD8777" w:rsidR="0072518E" w:rsidRDefault="00DB5E03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3.</w:t>
      </w:r>
    </w:p>
    <w:p w14:paraId="6EE0D1F4" w14:textId="64C2572B" w:rsidR="0072518E" w:rsidRDefault="0072518E" w:rsidP="0072518E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задачу</w:t>
      </w:r>
    </w:p>
    <w:p w14:paraId="0E96F214" w14:textId="08868304" w:rsidR="0072518E" w:rsidRDefault="0072518E" w:rsidP="007251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массу цинка, который можно получить из цинкита массой 80гр., в котором 95% оксида цинка, восстановлением его из оксида углеродом.</w:t>
      </w:r>
      <w:r w:rsidR="003A7C45">
        <w:rPr>
          <w:rFonts w:ascii="Times New Roman" w:hAnsi="Times New Roman" w:cs="Times New Roman"/>
          <w:sz w:val="24"/>
          <w:szCs w:val="24"/>
        </w:rPr>
        <w:t>(61гр.)</w:t>
      </w:r>
    </w:p>
    <w:p w14:paraId="549E1349" w14:textId="0D667651" w:rsidR="0072518E" w:rsidRDefault="0072518E" w:rsidP="0072518E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упражнение.</w:t>
      </w:r>
    </w:p>
    <w:p w14:paraId="2ED5B714" w14:textId="6C7328C0" w:rsidR="0072518E" w:rsidRDefault="0072518E" w:rsidP="007251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Какими восстановителями можно получить </w:t>
      </w:r>
      <w:r w:rsidR="00E34391">
        <w:rPr>
          <w:rFonts w:ascii="Times New Roman" w:hAnsi="Times New Roman" w:cs="Times New Roman"/>
          <w:sz w:val="24"/>
          <w:szCs w:val="24"/>
        </w:rPr>
        <w:t>медь из его оксида С</w:t>
      </w:r>
      <w:r w:rsidR="00E3439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E34391">
        <w:rPr>
          <w:rFonts w:ascii="Times New Roman" w:hAnsi="Times New Roman" w:cs="Times New Roman"/>
          <w:sz w:val="24"/>
          <w:szCs w:val="24"/>
        </w:rPr>
        <w:t>О?  Записать одно уравнение реакции. (С,СО,Н</w:t>
      </w:r>
      <w:r w:rsidR="00E34391">
        <w:rPr>
          <w:rFonts w:ascii="Times New Roman" w:hAnsi="Times New Roman" w:cs="Times New Roman"/>
          <w:sz w:val="24"/>
          <w:szCs w:val="24"/>
          <w:vertAlign w:val="subscript"/>
        </w:rPr>
        <w:t xml:space="preserve">2      </w:t>
      </w:r>
      <w:r w:rsidR="00E34391">
        <w:rPr>
          <w:rFonts w:ascii="Times New Roman" w:hAnsi="Times New Roman" w:cs="Times New Roman"/>
          <w:sz w:val="24"/>
          <w:szCs w:val="24"/>
        </w:rPr>
        <w:t>С</w:t>
      </w:r>
      <w:r w:rsidR="00E34391">
        <w:rPr>
          <w:rFonts w:ascii="Times New Roman" w:hAnsi="Times New Roman" w:cs="Times New Roman"/>
          <w:sz w:val="24"/>
          <w:szCs w:val="24"/>
          <w:lang w:val="en-US"/>
        </w:rPr>
        <w:t>uO</w:t>
      </w:r>
      <w:r w:rsidR="00E34391" w:rsidRPr="00E34391">
        <w:rPr>
          <w:rFonts w:ascii="Times New Roman" w:hAnsi="Times New Roman" w:cs="Times New Roman"/>
          <w:sz w:val="24"/>
          <w:szCs w:val="24"/>
        </w:rPr>
        <w:t xml:space="preserve"> + </w:t>
      </w:r>
      <w:r w:rsidR="00E3439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E34391" w:rsidRPr="00E34391">
        <w:rPr>
          <w:rFonts w:ascii="Times New Roman" w:hAnsi="Times New Roman" w:cs="Times New Roman"/>
          <w:sz w:val="24"/>
          <w:szCs w:val="24"/>
        </w:rPr>
        <w:t xml:space="preserve"> = </w:t>
      </w:r>
      <w:r w:rsidR="00E34391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E34391" w:rsidRPr="00E34391">
        <w:rPr>
          <w:rFonts w:ascii="Times New Roman" w:hAnsi="Times New Roman" w:cs="Times New Roman"/>
          <w:sz w:val="24"/>
          <w:szCs w:val="24"/>
        </w:rPr>
        <w:t xml:space="preserve"> + </w:t>
      </w:r>
      <w:r w:rsidR="00E3439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E34391" w:rsidRPr="00E343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34391">
        <w:rPr>
          <w:rFonts w:ascii="Times New Roman" w:hAnsi="Times New Roman" w:cs="Times New Roman"/>
          <w:sz w:val="24"/>
          <w:szCs w:val="24"/>
        </w:rPr>
        <w:t>)</w:t>
      </w:r>
    </w:p>
    <w:p w14:paraId="18EF347B" w14:textId="54E2FA30" w:rsidR="00E34391" w:rsidRDefault="00E34391" w:rsidP="00E34391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Экспериментальная работа.</w:t>
      </w:r>
    </w:p>
    <w:p w14:paraId="22A4ECCA" w14:textId="37455185" w:rsidR="00E34391" w:rsidRDefault="00E34391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Дается образец сплава сталь. Необходимо определить в каких средах устойчива сталь. Реактивы – растворы азотной, соляной, серной кислот, щелочи. Сделать вывод.</w:t>
      </w:r>
    </w:p>
    <w:p w14:paraId="03C76A10" w14:textId="05859869" w:rsidR="00E34391" w:rsidRDefault="00E34391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и разбор выполненного задания. </w:t>
      </w:r>
    </w:p>
    <w:p w14:paraId="15259119" w14:textId="6F413970" w:rsidR="00776E9A" w:rsidRDefault="00E34391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Релаксация.</w:t>
      </w:r>
      <w:r w:rsidR="003A7C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23932C" w14:textId="4C39C558" w:rsidR="00776E9A" w:rsidRDefault="00776E9A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решетке Летнего сада сложено много легенд. Одна из них о старике, богатом британце, который прибыл на яхте в Петербург, чт</w:t>
      </w:r>
      <w:r w:rsidR="00B23E2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бы полюбоваться </w:t>
      </w:r>
      <w:r w:rsidR="00B23E2F">
        <w:rPr>
          <w:rFonts w:ascii="Times New Roman" w:hAnsi="Times New Roman" w:cs="Times New Roman"/>
          <w:sz w:val="24"/>
          <w:szCs w:val="24"/>
        </w:rPr>
        <w:t>красотами города. Совершая экскурсию по Неве, увидел решетку Летнего сада и был так потрясен красотой ее</w:t>
      </w:r>
      <w:r w:rsidR="00366249">
        <w:rPr>
          <w:rFonts w:ascii="Times New Roman" w:hAnsi="Times New Roman" w:cs="Times New Roman"/>
          <w:sz w:val="24"/>
          <w:szCs w:val="24"/>
        </w:rPr>
        <w:t xml:space="preserve"> узоров</w:t>
      </w:r>
      <w:r w:rsidR="00B23E2F">
        <w:rPr>
          <w:rFonts w:ascii="Times New Roman" w:hAnsi="Times New Roman" w:cs="Times New Roman"/>
          <w:sz w:val="24"/>
          <w:szCs w:val="24"/>
        </w:rPr>
        <w:t xml:space="preserve">, что решил не спускаться на берег. Сказал своим спутникам, </w:t>
      </w:r>
      <w:r w:rsidR="00701A07">
        <w:rPr>
          <w:rFonts w:ascii="Times New Roman" w:hAnsi="Times New Roman" w:cs="Times New Roman"/>
          <w:sz w:val="24"/>
          <w:szCs w:val="24"/>
        </w:rPr>
        <w:t>что ничего прекраснее ограды на свете нет.</w:t>
      </w:r>
      <w:r w:rsidR="00366249">
        <w:rPr>
          <w:rFonts w:ascii="Times New Roman" w:hAnsi="Times New Roman" w:cs="Times New Roman"/>
          <w:sz w:val="24"/>
          <w:szCs w:val="24"/>
        </w:rPr>
        <w:t xml:space="preserve">  И уплыл домой.</w:t>
      </w:r>
    </w:p>
    <w:p w14:paraId="71349D81" w14:textId="36DE9C79" w:rsidR="00E34391" w:rsidRDefault="003A7C45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нового вы узнали на уроке? Появилось ли у вас желание узнать дополнительно об архитекторе П. Е .Егорове, посетить Летний сад в Санкт – Петербурге и  полюбоваться решеткой – величайшим тво</w:t>
      </w:r>
      <w:r w:rsidR="000B016C">
        <w:rPr>
          <w:rFonts w:ascii="Times New Roman" w:hAnsi="Times New Roman" w:cs="Times New Roman"/>
          <w:sz w:val="24"/>
          <w:szCs w:val="24"/>
        </w:rPr>
        <w:t xml:space="preserve">рением земляка? </w:t>
      </w:r>
    </w:p>
    <w:p w14:paraId="741BACE4" w14:textId="596C2227" w:rsidR="000B016C" w:rsidRPr="00E34391" w:rsidRDefault="000B016C" w:rsidP="00E343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урока, выставление оценок.</w:t>
      </w:r>
    </w:p>
    <w:p w14:paraId="21DFD315" w14:textId="705C7108" w:rsidR="0072518E" w:rsidRPr="0072518E" w:rsidRDefault="009A0FF7" w:rsidP="007251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Домашняя работа: И. Г. Хомченко «Сборник задач и упражнений по химии» для средней школы. Задачи №17.41,17.63.</w:t>
      </w:r>
    </w:p>
    <w:p w14:paraId="5804B9CC" w14:textId="6487AE8F" w:rsidR="00DB5E03" w:rsidRDefault="00DB5E03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4409CCF" w14:textId="7DCC8A83" w:rsidR="000B016C" w:rsidRDefault="000B016C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D20811F" w14:textId="03065284" w:rsidR="000B016C" w:rsidRDefault="000B016C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9833AC" w14:textId="7E031D48" w:rsidR="000B016C" w:rsidRDefault="000B016C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875528" w14:textId="5ADABF10" w:rsidR="000B016C" w:rsidRDefault="000B016C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4E0B95C" w14:textId="6176AE9F" w:rsidR="000B016C" w:rsidRDefault="000B016C" w:rsidP="00DB5E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Голованова Фаина Ивановна, учитель химии МБОУ «СОШ№6» города Канаш.</w:t>
      </w:r>
    </w:p>
    <w:p w14:paraId="2CD80BB0" w14:textId="384CD0D3" w:rsidR="00F93168" w:rsidRDefault="000B016C" w:rsidP="00701A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Урок проведен в 9 классе после изучения темы "Металлы»</w:t>
      </w:r>
    </w:p>
    <w:p w14:paraId="32869FA9" w14:textId="77777777" w:rsidR="00F93168" w:rsidRPr="00F93168" w:rsidRDefault="00F93168" w:rsidP="00F93168">
      <w:pPr>
        <w:rPr>
          <w:rFonts w:ascii="Times New Roman" w:hAnsi="Times New Roman" w:cs="Times New Roman"/>
          <w:sz w:val="24"/>
          <w:szCs w:val="24"/>
        </w:rPr>
      </w:pPr>
    </w:p>
    <w:p w14:paraId="5F31E19E" w14:textId="77777777" w:rsidR="008628B1" w:rsidRPr="008628B1" w:rsidRDefault="008628B1" w:rsidP="008628B1">
      <w:pPr>
        <w:rPr>
          <w:rFonts w:ascii="Times New Roman" w:hAnsi="Times New Roman" w:cs="Times New Roman"/>
          <w:sz w:val="24"/>
          <w:szCs w:val="24"/>
        </w:rPr>
      </w:pPr>
    </w:p>
    <w:p w14:paraId="609FCA28" w14:textId="77777777" w:rsidR="00C57451" w:rsidRDefault="00C57451" w:rsidP="00C5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4AFEE42" w14:textId="77777777" w:rsidR="00C57451" w:rsidRDefault="00C57451" w:rsidP="007C30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1D500D1" w14:textId="77777777" w:rsidR="009B510D" w:rsidRPr="008516A0" w:rsidRDefault="009B510D" w:rsidP="007C30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39F989A" w14:textId="77777777" w:rsidR="00BD04E4" w:rsidRPr="008516A0" w:rsidRDefault="00BD04E4" w:rsidP="008516A0">
      <w:pPr>
        <w:rPr>
          <w:rFonts w:ascii="Times New Roman" w:hAnsi="Times New Roman" w:cs="Times New Roman"/>
          <w:sz w:val="24"/>
          <w:szCs w:val="24"/>
        </w:rPr>
      </w:pPr>
    </w:p>
    <w:p w14:paraId="059395F1" w14:textId="77777777" w:rsidR="00BD04E4" w:rsidRPr="00BD04E4" w:rsidRDefault="00BD04E4" w:rsidP="0020357C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EEF2F7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2AB99E7" w14:textId="6F5355C3" w:rsidR="0020357C" w:rsidRPr="0020357C" w:rsidRDefault="0020357C" w:rsidP="0020357C">
      <w:pPr>
        <w:tabs>
          <w:tab w:val="left" w:pos="3450"/>
        </w:tabs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20357C" w:rsidRPr="00203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AC"/>
    <w:multiLevelType w:val="hybridMultilevel"/>
    <w:tmpl w:val="2C840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36C08"/>
    <w:multiLevelType w:val="hybridMultilevel"/>
    <w:tmpl w:val="391C6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D4AD3"/>
    <w:multiLevelType w:val="multilevel"/>
    <w:tmpl w:val="A78AF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C17AAF"/>
    <w:multiLevelType w:val="hybridMultilevel"/>
    <w:tmpl w:val="14AC4F90"/>
    <w:lvl w:ilvl="0" w:tplc="2EFCE1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33A5405"/>
    <w:multiLevelType w:val="hybridMultilevel"/>
    <w:tmpl w:val="5D7A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85C72"/>
    <w:multiLevelType w:val="multilevel"/>
    <w:tmpl w:val="B5EC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28"/>
    <w:rsid w:val="000514E6"/>
    <w:rsid w:val="000B016C"/>
    <w:rsid w:val="000D6859"/>
    <w:rsid w:val="00105B80"/>
    <w:rsid w:val="00114C1E"/>
    <w:rsid w:val="001A7018"/>
    <w:rsid w:val="0020357C"/>
    <w:rsid w:val="0022514F"/>
    <w:rsid w:val="002301FE"/>
    <w:rsid w:val="002436E4"/>
    <w:rsid w:val="0028517D"/>
    <w:rsid w:val="0029658E"/>
    <w:rsid w:val="002B016C"/>
    <w:rsid w:val="002C09BF"/>
    <w:rsid w:val="00302E9C"/>
    <w:rsid w:val="003334C3"/>
    <w:rsid w:val="00341728"/>
    <w:rsid w:val="00366249"/>
    <w:rsid w:val="003A7C45"/>
    <w:rsid w:val="003C3547"/>
    <w:rsid w:val="004F1B7E"/>
    <w:rsid w:val="00532217"/>
    <w:rsid w:val="00533F4D"/>
    <w:rsid w:val="005426AB"/>
    <w:rsid w:val="005B68DD"/>
    <w:rsid w:val="00632977"/>
    <w:rsid w:val="006C3C1C"/>
    <w:rsid w:val="006C425B"/>
    <w:rsid w:val="006D672B"/>
    <w:rsid w:val="00701A07"/>
    <w:rsid w:val="00720DF7"/>
    <w:rsid w:val="0072518E"/>
    <w:rsid w:val="00752608"/>
    <w:rsid w:val="007604C8"/>
    <w:rsid w:val="0076232E"/>
    <w:rsid w:val="007713A3"/>
    <w:rsid w:val="00776E9A"/>
    <w:rsid w:val="007C3040"/>
    <w:rsid w:val="007D1565"/>
    <w:rsid w:val="00803316"/>
    <w:rsid w:val="00820B96"/>
    <w:rsid w:val="008516A0"/>
    <w:rsid w:val="008628B1"/>
    <w:rsid w:val="008F2981"/>
    <w:rsid w:val="00932EC4"/>
    <w:rsid w:val="00997146"/>
    <w:rsid w:val="009A0FF7"/>
    <w:rsid w:val="009B3ABA"/>
    <w:rsid w:val="009B3D55"/>
    <w:rsid w:val="009B510D"/>
    <w:rsid w:val="009E286F"/>
    <w:rsid w:val="009F1652"/>
    <w:rsid w:val="00A21BB1"/>
    <w:rsid w:val="00B02462"/>
    <w:rsid w:val="00B21571"/>
    <w:rsid w:val="00B23E2F"/>
    <w:rsid w:val="00B347C4"/>
    <w:rsid w:val="00BD04E4"/>
    <w:rsid w:val="00C1751E"/>
    <w:rsid w:val="00C34C08"/>
    <w:rsid w:val="00C46645"/>
    <w:rsid w:val="00C519C1"/>
    <w:rsid w:val="00C558C5"/>
    <w:rsid w:val="00C57451"/>
    <w:rsid w:val="00C7293D"/>
    <w:rsid w:val="00C85ED9"/>
    <w:rsid w:val="00C956FD"/>
    <w:rsid w:val="00C96E0F"/>
    <w:rsid w:val="00CA4696"/>
    <w:rsid w:val="00D544FD"/>
    <w:rsid w:val="00DA5404"/>
    <w:rsid w:val="00DB5E03"/>
    <w:rsid w:val="00DC3C63"/>
    <w:rsid w:val="00E34391"/>
    <w:rsid w:val="00E356C4"/>
    <w:rsid w:val="00EB1CA5"/>
    <w:rsid w:val="00EB6A8D"/>
    <w:rsid w:val="00ED0E0F"/>
    <w:rsid w:val="00F424D7"/>
    <w:rsid w:val="00F93168"/>
    <w:rsid w:val="00FB6962"/>
    <w:rsid w:val="00FC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C940"/>
  <w15:chartTrackingRefBased/>
  <w15:docId w15:val="{AAB130B3-DB3E-4600-BEA2-F4820021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D04E4"/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link w:val="a3"/>
    <w:uiPriority w:val="34"/>
    <w:qFormat/>
    <w:rsid w:val="00BD04E4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3C3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C3547"/>
    <w:rPr>
      <w:color w:val="0000FF"/>
      <w:u w:val="single"/>
    </w:rPr>
  </w:style>
  <w:style w:type="character" w:customStyle="1" w:styleId="dabhide">
    <w:name w:val="dabhide"/>
    <w:basedOn w:val="a0"/>
    <w:rsid w:val="003C3547"/>
  </w:style>
  <w:style w:type="paragraph" w:customStyle="1" w:styleId="root">
    <w:name w:val="root"/>
    <w:basedOn w:val="a"/>
    <w:rsid w:val="00533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6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2282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9047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95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7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59601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43950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9428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2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774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6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4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568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09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017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9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33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1356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9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711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9603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1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42015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6270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6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3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2354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2442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68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6540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206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30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7341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4969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7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0122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1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9198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5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887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765264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4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5255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1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30489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8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39391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1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7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8428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02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2511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5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4468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4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933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5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8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0E609-956B-409F-A03D-923DF3F4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2022-04-18T16:13:00Z</dcterms:created>
  <dcterms:modified xsi:type="dcterms:W3CDTF">2022-04-18T16:13:00Z</dcterms:modified>
</cp:coreProperties>
</file>